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附件4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校级教学改革研究课题（产教融合类）立项指南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（2023年版）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rPr>
          <w:sz w:val="24"/>
          <w:szCs w:val="32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产业学院管理体制、机制等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发展战略</w:t>
      </w:r>
      <w:r>
        <w:rPr>
          <w:rFonts w:hint="eastAsia" w:ascii="仿宋" w:hAnsi="仿宋" w:eastAsia="仿宋" w:cs="仿宋"/>
          <w:sz w:val="30"/>
          <w:szCs w:val="30"/>
        </w:rPr>
        <w:t>研究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产业学院多主体协同育人模式、管理、机制等建设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产教融合背景下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\智慧人居环境相关专业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人才培养模式研究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产教融合协同育人教学管理模式研究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产教融合背景下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\</w:t>
      </w:r>
      <w:r>
        <w:rPr>
          <w:rFonts w:hint="eastAsia" w:ascii="仿宋" w:hAnsi="仿宋" w:eastAsia="仿宋" w:cs="仿宋"/>
          <w:sz w:val="30"/>
          <w:szCs w:val="30"/>
        </w:rPr>
        <w:t>一流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\XX\</w:t>
      </w:r>
      <w:r>
        <w:rPr>
          <w:rFonts w:hint="eastAsia" w:ascii="仿宋" w:hAnsi="仿宋" w:eastAsia="仿宋" w:cs="仿宋"/>
          <w:sz w:val="30"/>
          <w:szCs w:val="30"/>
        </w:rPr>
        <w:t>思政课程教材开发与建设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智慧人居环境相关专业\</w:t>
      </w:r>
      <w:r>
        <w:rPr>
          <w:rFonts w:hint="eastAsia" w:ascii="仿宋" w:hAnsi="仿宋" w:eastAsia="仿宋" w:cs="仿宋"/>
          <w:sz w:val="30"/>
          <w:szCs w:val="30"/>
        </w:rPr>
        <w:t>产教融合实践课程开发与建设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XX专业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多元、跨界</w:t>
      </w:r>
      <w:r>
        <w:rPr>
          <w:rFonts w:hint="eastAsia" w:ascii="仿宋" w:hAnsi="仿宋" w:eastAsia="仿宋" w:cs="仿宋"/>
          <w:sz w:val="30"/>
          <w:szCs w:val="30"/>
        </w:rPr>
        <w:t>建设的研究与实践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XX课程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产教融合</w:t>
      </w:r>
      <w:r>
        <w:rPr>
          <w:rFonts w:hint="eastAsia" w:ascii="仿宋" w:hAnsi="仿宋" w:eastAsia="仿宋" w:cs="仿宋"/>
          <w:sz w:val="30"/>
          <w:szCs w:val="30"/>
        </w:rPr>
        <w:t>教学内容、课程体系、实施途径及改革方案</w:t>
      </w:r>
      <w:bookmarkStart w:id="0" w:name="_GoBack"/>
      <w:bookmarkEnd w:id="0"/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XX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产教融合</w:t>
      </w:r>
      <w:r>
        <w:rPr>
          <w:rFonts w:hint="eastAsia" w:ascii="仿宋" w:hAnsi="仿宋" w:eastAsia="仿宋" w:cs="仿宋"/>
          <w:sz w:val="30"/>
          <w:szCs w:val="30"/>
        </w:rPr>
        <w:t>案例课、研讨课研究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产教融合协同育人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背景下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多主体育人教学方法研究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11.智慧人居环境相关专业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“科技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+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课程内容改革研究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产学研创结合科技</w:t>
      </w:r>
      <w:r>
        <w:rPr>
          <w:rFonts w:hint="eastAsia" w:ascii="仿宋" w:hAnsi="仿宋" w:eastAsia="仿宋" w:cs="仿宋"/>
          <w:sz w:val="30"/>
          <w:szCs w:val="30"/>
        </w:rPr>
        <w:t>创新平台建设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13.</w:t>
      </w:r>
      <w:r>
        <w:rPr>
          <w:rFonts w:hint="eastAsia" w:ascii="仿宋" w:hAnsi="仿宋" w:eastAsia="仿宋" w:cs="仿宋"/>
          <w:sz w:val="30"/>
          <w:szCs w:val="30"/>
        </w:rPr>
        <w:t>联合培养基地机制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建设</w:t>
      </w:r>
      <w:r>
        <w:rPr>
          <w:rFonts w:hint="eastAsia" w:ascii="仿宋" w:hAnsi="仿宋" w:eastAsia="仿宋" w:cs="仿宋"/>
          <w:sz w:val="30"/>
          <w:szCs w:val="30"/>
        </w:rPr>
        <w:t>研究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校企共建实验中心（实践基地）管理机制建设研究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产教融合背景下大学生创新创业教育基地建设策略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产教融合背景下创新创业教育融入人才培养方案研究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产教融合背景下创新创业师资队伍建设研究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产教融合协同育人背景下大学生创新创业人才培养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产业学院师资队伍“双向流动”机制研究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36C7EF"/>
    <w:multiLevelType w:val="singleLevel"/>
    <w:tmpl w:val="D236C7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2ZlMWZiZjk0OTBhZjk3YzE0NGFjNmNhMjNjNGIifQ=="/>
  </w:docVars>
  <w:rsids>
    <w:rsidRoot w:val="00000000"/>
    <w:rsid w:val="010D427B"/>
    <w:rsid w:val="07E850FA"/>
    <w:rsid w:val="13315BA7"/>
    <w:rsid w:val="16E318AE"/>
    <w:rsid w:val="266876DA"/>
    <w:rsid w:val="301601A6"/>
    <w:rsid w:val="34002328"/>
    <w:rsid w:val="391568E0"/>
    <w:rsid w:val="418C3FFB"/>
    <w:rsid w:val="458135EB"/>
    <w:rsid w:val="54E0475B"/>
    <w:rsid w:val="58F22CAF"/>
    <w:rsid w:val="5AD22D98"/>
    <w:rsid w:val="5C5D2F09"/>
    <w:rsid w:val="6C9755AC"/>
    <w:rsid w:val="6EBB69F8"/>
    <w:rsid w:val="6EF7641A"/>
    <w:rsid w:val="79393489"/>
    <w:rsid w:val="796B01E8"/>
    <w:rsid w:val="7BE1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449</Characters>
  <Lines>0</Lines>
  <Paragraphs>0</Paragraphs>
  <TotalTime>3</TotalTime>
  <ScaleCrop>false</ScaleCrop>
  <LinksUpToDate>false</LinksUpToDate>
  <CharactersWithSpaces>449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22164</dc:creator>
  <cp:lastModifiedBy>Administrator</cp:lastModifiedBy>
  <dcterms:modified xsi:type="dcterms:W3CDTF">2023-02-16T02:17:28Z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8EB08E558B1E4B92801805D1FA2E5307</vt:lpwstr>
  </property>
</Properties>
</file>